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61E" w:rsidRDefault="006D4D26">
      <w:bookmarkStart w:id="0" w:name="_GoBack"/>
      <w:r>
        <w:rPr>
          <w:rFonts w:eastAsia="Times New Roman"/>
          <w:noProof/>
        </w:rPr>
        <w:drawing>
          <wp:inline distT="0" distB="0" distL="0" distR="0">
            <wp:extent cx="5943600" cy="4458290"/>
            <wp:effectExtent l="0" t="0" r="0" b="0"/>
            <wp:docPr id="1" name="Picture 1" descr="cid:1a2fed40-4c92-4e1d-80b9-0d49eae96886@namprd08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a2fed40-4c92-4e1d-80b9-0d49eae96886@namprd08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96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26"/>
    <w:rsid w:val="0039661E"/>
    <w:rsid w:val="006D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EDE5E-7636-48A7-A78A-C63A2F72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1a2fed40-4c92-4e1d-80b9-0d49eae96886@namprd08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Medicine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James N</dc:creator>
  <cp:keywords/>
  <dc:description/>
  <cp:lastModifiedBy>Gibson, James N</cp:lastModifiedBy>
  <cp:revision>1</cp:revision>
  <dcterms:created xsi:type="dcterms:W3CDTF">2023-01-18T21:42:00Z</dcterms:created>
  <dcterms:modified xsi:type="dcterms:W3CDTF">2023-01-18T21:42:00Z</dcterms:modified>
</cp:coreProperties>
</file>